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AC" w:rsidRDefault="009E4E57">
      <w:r>
        <w:t>Organelles Study Guide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the names of all the organelles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the functions of all the organelles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Be able to label pictures of all the organelles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the three parts of the cell theory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who discovered each part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the four main people and what they discovered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the identifying parts of each of the six kingdoms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Be able to label the parts of the cell membrane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Know the two differences between pro and eukaryotes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Explain how cells are diverse</w:t>
      </w:r>
    </w:p>
    <w:p w:rsidR="009E4E57" w:rsidRDefault="009E4E57" w:rsidP="009E4E57">
      <w:pPr>
        <w:pStyle w:val="ListParagraph"/>
        <w:numPr>
          <w:ilvl w:val="0"/>
          <w:numId w:val="1"/>
        </w:numPr>
      </w:pPr>
      <w:r>
        <w:t>Explain the relationship between surface area and volume</w:t>
      </w:r>
      <w:bookmarkStart w:id="0" w:name="_GoBack"/>
      <w:bookmarkEnd w:id="0"/>
    </w:p>
    <w:sectPr w:rsidR="009E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7FA0"/>
    <w:multiLevelType w:val="hybridMultilevel"/>
    <w:tmpl w:val="A39C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7"/>
    <w:rsid w:val="009E4E57"/>
    <w:rsid w:val="00A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14C3-57B4-4AE8-BC23-49024E1E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2016-09-26T01:28:00Z</dcterms:created>
  <dcterms:modified xsi:type="dcterms:W3CDTF">2016-09-26T01:32:00Z</dcterms:modified>
</cp:coreProperties>
</file>