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8B" w:rsidRPr="00A0495B" w:rsidRDefault="00B44FCC">
      <w:p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Bio EOC practice quiz 8 review</w:t>
      </w:r>
    </w:p>
    <w:p w:rsidR="00A0495B" w:rsidRPr="00A0495B" w:rsidRDefault="00A0495B" w:rsidP="00A0495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Which best explains why a bacterial cell is classified as a prokaryote?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The presence of a nucleus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The absence of a nucleus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The presence of a cell wall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The absence of a cell wall</w:t>
      </w:r>
    </w:p>
    <w:p w:rsidR="00A0495B" w:rsidRPr="00A0495B" w:rsidRDefault="00A0495B" w:rsidP="00A0495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In certain species of roses, white roses and red roses are incompletely dominant to each other. When a red rose and a white rose are crossed, a pink rose is produced. What is the probability of producing a white rose when a red rose is crossed with a pink rose?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100%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75%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25%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0%</w:t>
      </w:r>
    </w:p>
    <w:p w:rsidR="00A0495B" w:rsidRPr="00A0495B" w:rsidRDefault="00A0495B" w:rsidP="00A0495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Which best describes how enzymes function in the body?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Enzymes are converted into products by the reactions they catalyze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Enzymes lower the activation energy of reactions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One enzyme can catalyze many different reactions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An enzyme is used once and then destroyed by the cell</w:t>
      </w:r>
    </w:p>
    <w:p w:rsidR="00A0495B" w:rsidRPr="00A0495B" w:rsidRDefault="00A0495B" w:rsidP="00A0495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A student notices that the lettuce in a salad wilts soon after salt is added. Wilting most likely occurs because the lettuce cells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Swell when exposed to salt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Absorb the extra salt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Release water in the presence of salt</w:t>
      </w:r>
    </w:p>
    <w:p w:rsidR="00A0495B" w:rsidRDefault="00A0495B" w:rsidP="00A0495B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Lose oxygen when in contact with salt</w:t>
      </w:r>
    </w:p>
    <w:p w:rsidR="00A0495B" w:rsidRPr="00A0495B" w:rsidRDefault="00A0495B" w:rsidP="00A0495B">
      <w:pPr>
        <w:rPr>
          <w:b/>
          <w:sz w:val="36"/>
          <w:szCs w:val="36"/>
        </w:rPr>
      </w:pPr>
    </w:p>
    <w:p w:rsidR="00A0495B" w:rsidRPr="00A0495B" w:rsidRDefault="00A0495B" w:rsidP="00A0495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lastRenderedPageBreak/>
        <w:t>In active transport, carrier proteins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Move substance across the cell membrane without the use of ATP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Move from low concentration to high concentration by diffusion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Move small molecules through the cell membrane by osmosis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 xml:space="preserve">Move substance from a low concentration to high concentration through the use of energy </w:t>
      </w:r>
    </w:p>
    <w:p w:rsidR="00A0495B" w:rsidRPr="00A0495B" w:rsidRDefault="00A0495B" w:rsidP="00A0495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 xml:space="preserve">Some microorganisms, such as yeast, produce energy in oxygen-free environments through the process of 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Mitosis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Photosynthesis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Aerobic respiration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Anaerobic respiration</w:t>
      </w:r>
    </w:p>
    <w:p w:rsidR="00A0495B" w:rsidRPr="00A0495B" w:rsidRDefault="00A0495B">
      <w:pPr>
        <w:rPr>
          <w:b/>
          <w:sz w:val="36"/>
          <w:szCs w:val="36"/>
        </w:rPr>
      </w:pPr>
      <w:r w:rsidRPr="00A0495B">
        <w:rPr>
          <w:b/>
          <w:noProof/>
          <w:sz w:val="36"/>
          <w:szCs w:val="36"/>
        </w:rPr>
        <w:drawing>
          <wp:inline distT="0" distB="0" distL="0" distR="0" wp14:anchorId="1A3985A0" wp14:editId="2BC8020D">
            <wp:extent cx="1908175" cy="954405"/>
            <wp:effectExtent l="0" t="0" r="0" b="0"/>
            <wp:docPr id="1" name="Picture 1" descr="\\CMS-APP\TEACHERS\brubecks\Desktop\pedigre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MS-APP\TEACHERS\brubecks\Desktop\pedigree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95B" w:rsidRPr="00A0495B" w:rsidRDefault="00A0495B" w:rsidP="00A0495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According to the pedigree, what is the mode of inheritance for this disorder?</w:t>
      </w:r>
    </w:p>
    <w:p w:rsidR="00A0495B" w:rsidRPr="00A0495B" w:rsidRDefault="00A0495B" w:rsidP="00A0495B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proofErr w:type="spellStart"/>
      <w:r w:rsidRPr="00A0495B">
        <w:rPr>
          <w:b/>
          <w:sz w:val="36"/>
          <w:szCs w:val="36"/>
        </w:rPr>
        <w:t>Nonsex</w:t>
      </w:r>
      <w:proofErr w:type="spellEnd"/>
      <w:r w:rsidRPr="00A0495B">
        <w:rPr>
          <w:b/>
          <w:sz w:val="36"/>
          <w:szCs w:val="36"/>
        </w:rPr>
        <w:t>-linked dominant trait</w:t>
      </w:r>
    </w:p>
    <w:p w:rsidR="00A0495B" w:rsidRPr="00A0495B" w:rsidRDefault="00A0495B" w:rsidP="00A0495B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proofErr w:type="spellStart"/>
      <w:r w:rsidRPr="00A0495B">
        <w:rPr>
          <w:b/>
          <w:sz w:val="36"/>
          <w:szCs w:val="36"/>
        </w:rPr>
        <w:t>Nonsex</w:t>
      </w:r>
      <w:proofErr w:type="spellEnd"/>
      <w:r w:rsidRPr="00A0495B">
        <w:rPr>
          <w:b/>
          <w:sz w:val="36"/>
          <w:szCs w:val="36"/>
        </w:rPr>
        <w:t>-linked recessive trait</w:t>
      </w:r>
    </w:p>
    <w:p w:rsidR="00A0495B" w:rsidRPr="00A0495B" w:rsidRDefault="00A0495B" w:rsidP="00A0495B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Sex-linked trait carried on the Y chromosome</w:t>
      </w:r>
    </w:p>
    <w:p w:rsidR="00A0495B" w:rsidRPr="00A0495B" w:rsidRDefault="00A0495B" w:rsidP="00A0495B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Sex-linked trait carried on the X chromosome</w:t>
      </w:r>
    </w:p>
    <w:p w:rsidR="00A0495B" w:rsidRPr="00A0495B" w:rsidRDefault="00A0495B" w:rsidP="00A049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A0495B">
        <w:rPr>
          <w:rFonts w:ascii="Arial" w:hAnsi="Arial" w:cs="Arial"/>
          <w:b/>
          <w:sz w:val="36"/>
          <w:szCs w:val="36"/>
        </w:rPr>
        <w:t xml:space="preserve">The main components of cell membranes are 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36"/>
          <w:szCs w:val="36"/>
        </w:rPr>
      </w:pPr>
      <w:r w:rsidRPr="00A0495B">
        <w:rPr>
          <w:rFonts w:ascii="Arial" w:hAnsi="Arial" w:cs="Arial"/>
          <w:b/>
          <w:sz w:val="36"/>
          <w:szCs w:val="36"/>
        </w:rPr>
        <w:t>Lipids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36"/>
          <w:szCs w:val="36"/>
        </w:rPr>
      </w:pPr>
      <w:r w:rsidRPr="00A0495B">
        <w:rPr>
          <w:rFonts w:ascii="Arial" w:hAnsi="Arial" w:cs="Arial"/>
          <w:b/>
          <w:sz w:val="36"/>
          <w:szCs w:val="36"/>
        </w:rPr>
        <w:t>Proteins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36"/>
          <w:szCs w:val="36"/>
        </w:rPr>
      </w:pPr>
      <w:r w:rsidRPr="00A0495B">
        <w:rPr>
          <w:rFonts w:ascii="Arial" w:hAnsi="Arial" w:cs="Arial"/>
          <w:b/>
          <w:sz w:val="36"/>
          <w:szCs w:val="36"/>
        </w:rPr>
        <w:t>Nucleic acids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36"/>
          <w:szCs w:val="36"/>
        </w:rPr>
      </w:pPr>
      <w:r w:rsidRPr="00A0495B">
        <w:rPr>
          <w:rFonts w:ascii="Arial" w:hAnsi="Arial" w:cs="Arial"/>
          <w:b/>
          <w:sz w:val="36"/>
          <w:szCs w:val="36"/>
        </w:rPr>
        <w:t>Carbohydrates</w:t>
      </w:r>
    </w:p>
    <w:p w:rsidR="00A0495B" w:rsidRPr="00A0495B" w:rsidRDefault="00A0495B" w:rsidP="00A0495B">
      <w:pPr>
        <w:rPr>
          <w:b/>
          <w:sz w:val="36"/>
          <w:szCs w:val="36"/>
        </w:rPr>
      </w:pPr>
      <w:r w:rsidRPr="00A0495B">
        <w:rPr>
          <w:b/>
          <w:noProof/>
          <w:sz w:val="36"/>
          <w:szCs w:val="36"/>
        </w:rPr>
        <w:lastRenderedPageBreak/>
        <w:drawing>
          <wp:inline distT="0" distB="0" distL="0" distR="0" wp14:anchorId="45359F0D" wp14:editId="3523922F">
            <wp:extent cx="3810000" cy="2257425"/>
            <wp:effectExtent l="0" t="0" r="0" b="9525"/>
            <wp:docPr id="2" name="Picture 2" descr="\\CMS-APP\TEACHERS\brubecks\Desktop\400px-Trisomy21fe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MS-APP\TEACHERS\brubecks\Desktop\400px-Trisomy21fema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95B" w:rsidRPr="00A0495B" w:rsidRDefault="00A0495B" w:rsidP="00A0495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In the human karyotype above, how many autosomes are present?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22</w:t>
      </w:r>
      <w:r w:rsidRPr="00A0495B">
        <w:rPr>
          <w:b/>
          <w:sz w:val="36"/>
          <w:szCs w:val="36"/>
        </w:rPr>
        <w:tab/>
      </w:r>
      <w:r w:rsidRPr="00A0495B">
        <w:rPr>
          <w:b/>
          <w:sz w:val="36"/>
          <w:szCs w:val="36"/>
        </w:rPr>
        <w:tab/>
      </w:r>
      <w:r w:rsidRPr="00A0495B">
        <w:rPr>
          <w:b/>
          <w:sz w:val="36"/>
          <w:szCs w:val="36"/>
        </w:rPr>
        <w:tab/>
      </w:r>
      <w:r w:rsidRPr="00A0495B">
        <w:rPr>
          <w:b/>
          <w:sz w:val="36"/>
          <w:szCs w:val="36"/>
        </w:rPr>
        <w:tab/>
      </w:r>
      <w:r w:rsidRPr="00A0495B">
        <w:rPr>
          <w:b/>
          <w:sz w:val="36"/>
          <w:szCs w:val="36"/>
        </w:rPr>
        <w:tab/>
        <w:t>c. 44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23</w:t>
      </w:r>
      <w:r w:rsidRPr="00A0495B">
        <w:rPr>
          <w:b/>
          <w:sz w:val="36"/>
          <w:szCs w:val="36"/>
        </w:rPr>
        <w:tab/>
      </w:r>
      <w:r w:rsidRPr="00A0495B">
        <w:rPr>
          <w:b/>
          <w:sz w:val="36"/>
          <w:szCs w:val="36"/>
        </w:rPr>
        <w:tab/>
      </w:r>
      <w:r w:rsidRPr="00A0495B">
        <w:rPr>
          <w:b/>
          <w:sz w:val="36"/>
          <w:szCs w:val="36"/>
        </w:rPr>
        <w:tab/>
      </w:r>
      <w:r w:rsidRPr="00A0495B">
        <w:rPr>
          <w:b/>
          <w:sz w:val="36"/>
          <w:szCs w:val="36"/>
        </w:rPr>
        <w:tab/>
      </w:r>
      <w:r w:rsidRPr="00A0495B">
        <w:rPr>
          <w:b/>
          <w:sz w:val="36"/>
          <w:szCs w:val="36"/>
        </w:rPr>
        <w:tab/>
        <w:t>d. 45</w:t>
      </w:r>
    </w:p>
    <w:p w:rsidR="00A0495B" w:rsidRPr="00A0495B" w:rsidRDefault="00A0495B" w:rsidP="00A0495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Generic drugs are copies that are the same as brand-name drugs in dosage, safety, strength, quality, and performance. Many people prefer generic drugs because they cost much less than their brand-name counterparts. Which best explains why pharmaceutical companies are able to sell generic drugs at a much lower cost than the brand-name drugs? (inquiry, technology, and engineering- connects to scientific method)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Generic drugs do not have the initial costs of production and advertising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 xml:space="preserve">Generic drugs do not have the approval of a government agency 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Generic drugs do not have to be tested on humans</w:t>
      </w:r>
    </w:p>
    <w:p w:rsidR="00A0495B" w:rsidRPr="00A0495B" w:rsidRDefault="00A0495B" w:rsidP="00A0495B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0495B">
        <w:rPr>
          <w:b/>
          <w:sz w:val="36"/>
          <w:szCs w:val="36"/>
        </w:rPr>
        <w:t>Generic drugs do not have to be packaged in childproof containers</w:t>
      </w:r>
    </w:p>
    <w:p w:rsidR="00B44FCC" w:rsidRDefault="00B44FCC"/>
    <w:p w:rsidR="00A0495B" w:rsidRDefault="00A0495B"/>
    <w:p w:rsidR="00A0495B" w:rsidRDefault="00A0495B"/>
    <w:p w:rsidR="00A0495B" w:rsidRDefault="00A0495B"/>
    <w:p w:rsidR="00B56E8A" w:rsidRDefault="00B56E8A">
      <w:bookmarkStart w:id="0" w:name="_GoBack"/>
      <w:bookmarkEnd w:id="0"/>
    </w:p>
    <w:p w:rsidR="00A0495B" w:rsidRDefault="00A0495B">
      <w:r>
        <w:lastRenderedPageBreak/>
        <w:t>Answers</w:t>
      </w:r>
    </w:p>
    <w:p w:rsidR="00A0495B" w:rsidRDefault="00A24AA5" w:rsidP="00A0495B">
      <w:pPr>
        <w:pStyle w:val="ListParagraph"/>
        <w:numPr>
          <w:ilvl w:val="0"/>
          <w:numId w:val="8"/>
        </w:numPr>
      </w:pPr>
      <w:r>
        <w:t>B</w:t>
      </w:r>
    </w:p>
    <w:p w:rsidR="00A24AA5" w:rsidRDefault="00A24AA5" w:rsidP="00A0495B">
      <w:pPr>
        <w:pStyle w:val="ListParagraph"/>
        <w:numPr>
          <w:ilvl w:val="0"/>
          <w:numId w:val="8"/>
        </w:numPr>
      </w:pPr>
      <w:r>
        <w:t>D</w:t>
      </w:r>
    </w:p>
    <w:p w:rsidR="00A24AA5" w:rsidRDefault="00A24AA5" w:rsidP="00A0495B">
      <w:pPr>
        <w:pStyle w:val="ListParagraph"/>
        <w:numPr>
          <w:ilvl w:val="0"/>
          <w:numId w:val="8"/>
        </w:numPr>
      </w:pPr>
      <w:r>
        <w:t>B</w:t>
      </w:r>
    </w:p>
    <w:p w:rsidR="00A24AA5" w:rsidRDefault="00A24AA5" w:rsidP="00A0495B">
      <w:pPr>
        <w:pStyle w:val="ListParagraph"/>
        <w:numPr>
          <w:ilvl w:val="0"/>
          <w:numId w:val="8"/>
        </w:numPr>
      </w:pPr>
      <w:r>
        <w:t>C</w:t>
      </w:r>
    </w:p>
    <w:p w:rsidR="00A24AA5" w:rsidRDefault="00A24AA5" w:rsidP="00A0495B">
      <w:pPr>
        <w:pStyle w:val="ListParagraph"/>
        <w:numPr>
          <w:ilvl w:val="0"/>
          <w:numId w:val="8"/>
        </w:numPr>
      </w:pPr>
      <w:r>
        <w:t>D</w:t>
      </w:r>
    </w:p>
    <w:p w:rsidR="00A24AA5" w:rsidRDefault="00A24AA5" w:rsidP="00A0495B">
      <w:pPr>
        <w:pStyle w:val="ListParagraph"/>
        <w:numPr>
          <w:ilvl w:val="0"/>
          <w:numId w:val="8"/>
        </w:numPr>
      </w:pPr>
      <w:r>
        <w:t>D</w:t>
      </w:r>
    </w:p>
    <w:p w:rsidR="00A24AA5" w:rsidRDefault="00A24AA5" w:rsidP="00A0495B">
      <w:pPr>
        <w:pStyle w:val="ListParagraph"/>
        <w:numPr>
          <w:ilvl w:val="0"/>
          <w:numId w:val="8"/>
        </w:numPr>
      </w:pPr>
      <w:r>
        <w:t>D</w:t>
      </w:r>
    </w:p>
    <w:p w:rsidR="00A24AA5" w:rsidRDefault="00A24AA5" w:rsidP="00A0495B">
      <w:pPr>
        <w:pStyle w:val="ListParagraph"/>
        <w:numPr>
          <w:ilvl w:val="0"/>
          <w:numId w:val="8"/>
        </w:numPr>
      </w:pPr>
      <w:r>
        <w:t>A</w:t>
      </w:r>
    </w:p>
    <w:p w:rsidR="00A24AA5" w:rsidRDefault="00A24AA5" w:rsidP="00A0495B">
      <w:pPr>
        <w:pStyle w:val="ListParagraph"/>
        <w:numPr>
          <w:ilvl w:val="0"/>
          <w:numId w:val="8"/>
        </w:numPr>
      </w:pPr>
      <w:r>
        <w:t>D</w:t>
      </w:r>
    </w:p>
    <w:p w:rsidR="00A24AA5" w:rsidRDefault="00A24AA5" w:rsidP="00A0495B">
      <w:pPr>
        <w:pStyle w:val="ListParagraph"/>
        <w:numPr>
          <w:ilvl w:val="0"/>
          <w:numId w:val="8"/>
        </w:numPr>
      </w:pPr>
      <w:r>
        <w:t xml:space="preserve">A </w:t>
      </w:r>
    </w:p>
    <w:sectPr w:rsidR="00A24AA5" w:rsidSect="00B44F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5963"/>
    <w:multiLevelType w:val="hybridMultilevel"/>
    <w:tmpl w:val="7116E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5528E"/>
    <w:multiLevelType w:val="hybridMultilevel"/>
    <w:tmpl w:val="A1C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6287"/>
    <w:multiLevelType w:val="hybridMultilevel"/>
    <w:tmpl w:val="F4565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13F46"/>
    <w:multiLevelType w:val="hybridMultilevel"/>
    <w:tmpl w:val="5AA01EE0"/>
    <w:lvl w:ilvl="0" w:tplc="A4FA79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A90AE2"/>
    <w:multiLevelType w:val="hybridMultilevel"/>
    <w:tmpl w:val="CB78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F44C7"/>
    <w:multiLevelType w:val="hybridMultilevel"/>
    <w:tmpl w:val="4910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95CCD"/>
    <w:multiLevelType w:val="hybridMultilevel"/>
    <w:tmpl w:val="30C0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31099"/>
    <w:multiLevelType w:val="hybridMultilevel"/>
    <w:tmpl w:val="90E41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CC"/>
    <w:rsid w:val="0022218B"/>
    <w:rsid w:val="002F6F7C"/>
    <w:rsid w:val="003A5290"/>
    <w:rsid w:val="00A0495B"/>
    <w:rsid w:val="00A24AA5"/>
    <w:rsid w:val="00B30D83"/>
    <w:rsid w:val="00B44FCC"/>
    <w:rsid w:val="00B5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715FE"/>
  <w15:chartTrackingRefBased/>
  <w15:docId w15:val="{C162979D-AC45-4240-8101-2A5F0FC0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4</cp:revision>
  <dcterms:created xsi:type="dcterms:W3CDTF">2017-02-21T13:18:00Z</dcterms:created>
  <dcterms:modified xsi:type="dcterms:W3CDTF">2017-02-22T14:21:00Z</dcterms:modified>
</cp:coreProperties>
</file>