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9C" w:rsidRDefault="0040309C" w:rsidP="004030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>Ch 18</w:t>
      </w:r>
      <w:r>
        <w:rPr>
          <w:rFonts w:ascii="Arial" w:hAnsi="Arial" w:cs="Arial"/>
          <w:sz w:val="24"/>
          <w:szCs w:val="24"/>
        </w:rPr>
        <w:t xml:space="preserve"> review</w:t>
      </w:r>
      <w:r w:rsidRPr="00CE7733">
        <w:rPr>
          <w:rFonts w:ascii="Arial" w:hAnsi="Arial" w:cs="Arial"/>
          <w:sz w:val="24"/>
          <w:szCs w:val="24"/>
        </w:rPr>
        <w:t xml:space="preserve"> Introduction to Ecology</w:t>
      </w:r>
    </w:p>
    <w:p w:rsidR="0040309C" w:rsidRPr="00CE7733" w:rsidRDefault="0040309C" w:rsidP="0040309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ecology and interdependence.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eight levels of organization?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difference between abiotic and biotic factors and give two examples each?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Distinguish between the two methods of escaping from unsuitable conditions and give two pros and cons for each.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niche.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What are the two methods of being </w:t>
      </w:r>
      <w:proofErr w:type="gramStart"/>
      <w:r w:rsidRPr="00CE7733">
        <w:rPr>
          <w:rFonts w:ascii="Arial" w:hAnsi="Arial" w:cs="Arial"/>
          <w:sz w:val="24"/>
          <w:szCs w:val="24"/>
        </w:rPr>
        <w:t>a producers</w:t>
      </w:r>
      <w:proofErr w:type="gramEnd"/>
      <w:r w:rsidRPr="00CE7733">
        <w:rPr>
          <w:rFonts w:ascii="Arial" w:hAnsi="Arial" w:cs="Arial"/>
          <w:sz w:val="24"/>
          <w:szCs w:val="24"/>
        </w:rPr>
        <w:t xml:space="preserve"> and what are the four types of consumers.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Where is all the biomass in a trophic pyramid versus the least biomass and why?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four biogeochemical cycles?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Describe why a food web is a more complete picture of the feeding relationships in an ecosystem that a food chain is.</w:t>
      </w:r>
    </w:p>
    <w:p w:rsidR="0040309C" w:rsidRPr="00CE7733" w:rsidRDefault="0040309C" w:rsidP="0040309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Compare the transfer of energy with the transfer of nutrients in an ecosystem.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46BB"/>
    <w:multiLevelType w:val="hybridMultilevel"/>
    <w:tmpl w:val="14C0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C"/>
    <w:rsid w:val="0022218B"/>
    <w:rsid w:val="002F6F7C"/>
    <w:rsid w:val="003A5290"/>
    <w:rsid w:val="0040309C"/>
    <w:rsid w:val="00685A3F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556C4-56C2-4469-8BE5-8FD8C804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0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2017-03-20T17:50:00Z</dcterms:created>
  <dcterms:modified xsi:type="dcterms:W3CDTF">2017-03-20T17:50:00Z</dcterms:modified>
</cp:coreProperties>
</file>